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CD" w:rsidRDefault="00135EA3">
      <w:pPr>
        <w:rPr>
          <w:rFonts w:ascii="Times New Roman" w:hAnsi="Times New Roman" w:cs="Times New Roman"/>
          <w:b/>
          <w:sz w:val="28"/>
          <w:szCs w:val="28"/>
        </w:rPr>
      </w:pPr>
      <w:r w:rsidRPr="00135EA3">
        <w:rPr>
          <w:rFonts w:ascii="Times New Roman" w:hAnsi="Times New Roman" w:cs="Times New Roman"/>
          <w:b/>
          <w:sz w:val="28"/>
          <w:szCs w:val="28"/>
        </w:rPr>
        <w:t>Таблица-по-типичным-нарушениям-I-полугодие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542"/>
        <w:gridCol w:w="3429"/>
        <w:gridCol w:w="3071"/>
      </w:tblGrid>
      <w:tr w:rsidR="00135EA3" w:rsidRPr="0002124F" w:rsidTr="00433281">
        <w:tc>
          <w:tcPr>
            <w:tcW w:w="540" w:type="dxa"/>
          </w:tcPr>
          <w:p w:rsidR="00135EA3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EA3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EA3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4F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4F">
              <w:rPr>
                <w:rFonts w:ascii="Times New Roman" w:hAnsi="Times New Roman" w:cs="Times New Roman"/>
                <w:sz w:val="24"/>
                <w:szCs w:val="24"/>
              </w:rPr>
              <w:t>(надзора),</w:t>
            </w:r>
          </w:p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4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260" w:type="dxa"/>
          </w:tcPr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Типичные нарушения</w:t>
            </w:r>
          </w:p>
        </w:tc>
        <w:tc>
          <w:tcPr>
            <w:tcW w:w="3084" w:type="dxa"/>
          </w:tcPr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4F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135EA3" w:rsidRPr="007763BA" w:rsidTr="00433281">
        <w:tc>
          <w:tcPr>
            <w:tcW w:w="540" w:type="dxa"/>
          </w:tcPr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</w:t>
            </w:r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по переработке</w:t>
            </w:r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продовольственного</w:t>
            </w:r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сырья и производству</w:t>
            </w:r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пищевой продукции</w:t>
            </w:r>
          </w:p>
        </w:tc>
        <w:tc>
          <w:tcPr>
            <w:tcW w:w="3260" w:type="dxa"/>
          </w:tcPr>
          <w:p w:rsidR="00135EA3" w:rsidRPr="007763BA" w:rsidRDefault="00135EA3" w:rsidP="00135E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Несвоевременно проводится ремонт помещений.</w:t>
            </w:r>
          </w:p>
          <w:p w:rsidR="00135EA3" w:rsidRPr="007763BA" w:rsidRDefault="00135EA3" w:rsidP="00135E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Территория объекта не содержится в чистоте.</w:t>
            </w:r>
          </w:p>
          <w:p w:rsidR="00135EA3" w:rsidRPr="007763BA" w:rsidRDefault="00135EA3" w:rsidP="004332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7;</w:t>
            </w:r>
          </w:p>
        </w:tc>
      </w:tr>
      <w:tr w:rsidR="00135EA3" w:rsidRPr="007763BA" w:rsidTr="00433281">
        <w:tc>
          <w:tcPr>
            <w:tcW w:w="540" w:type="dxa"/>
          </w:tcPr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</w:tcPr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питания, торговые объекты, рынки при обращении пищевой продукции</w:t>
            </w:r>
          </w:p>
        </w:tc>
        <w:tc>
          <w:tcPr>
            <w:tcW w:w="3260" w:type="dxa"/>
          </w:tcPr>
          <w:p w:rsidR="00135EA3" w:rsidRPr="007763BA" w:rsidRDefault="00135EA3" w:rsidP="00135E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проводится государственная санитарно-гигиеническая экспертиза работ и услуг, представляющих потенциальную опасность для жизни и здоровья населения, условий труда работающих.</w:t>
            </w:r>
          </w:p>
          <w:p w:rsidR="00135EA3" w:rsidRPr="007763BA" w:rsidRDefault="00135EA3" w:rsidP="00135E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соблюдаются </w:t>
            </w:r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требования к программам производственного контроля.</w:t>
            </w:r>
          </w:p>
          <w:p w:rsidR="00135EA3" w:rsidRPr="007763BA" w:rsidRDefault="00135EA3" w:rsidP="00135E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Несвоевременно осуществляется ремонт помещений.</w:t>
            </w:r>
          </w:p>
          <w:p w:rsidR="00135EA3" w:rsidRDefault="00135EA3" w:rsidP="00135E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оборудования с дефектами.</w:t>
            </w:r>
          </w:p>
          <w:p w:rsidR="00135EA3" w:rsidRPr="007763BA" w:rsidRDefault="00135EA3" w:rsidP="00135EA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Нарушения условий хранения и сроков годности пищевой продукции; отсутствие маркировочных ярлыков изготовителей, обеспечивающих </w:t>
            </w:r>
            <w:proofErr w:type="spellStart"/>
            <w:r w:rsidRPr="007763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прослеживаемость</w:t>
            </w:r>
            <w:proofErr w:type="spellEnd"/>
            <w:r w:rsidRPr="007763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84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jc w:val="both"/>
              <w:textAlignment w:val="baseline"/>
            </w:pPr>
            <w:r w:rsidRPr="007763BA">
              <w:lastRenderedPageBreak/>
              <w:t xml:space="preserve"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</w:t>
            </w:r>
            <w:r w:rsidRPr="007763BA">
              <w:lastRenderedPageBreak/>
              <w:t>Беларусь от 23.11.2017 № 7;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jc w:val="both"/>
              <w:textAlignment w:val="baseline"/>
            </w:pPr>
            <w:r w:rsidRPr="007763BA">
              <w:t>2. Санитарные нормы и правила «Санитарно-эпидемиологические требования для объектов общественного питания», утвержденных постановлением Министерства здравоохранения Республики Беларусь от 10.02.2017 № 12 (в редакции постановлением Министерства здравоохранения Республики Беларусь от 03.03.2017 № 20):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jc w:val="both"/>
              <w:textAlignment w:val="baseline"/>
            </w:pPr>
            <w:r w:rsidRPr="007763BA">
              <w:t>3. Технический регламент Таможенного союза 021/2011 «О безопасности пищевой продукции», утвержденного Решением Комиссии Таможенного союза от 09.12.2011 № 880;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jc w:val="both"/>
              <w:textAlignment w:val="baseline"/>
            </w:pPr>
            <w:r w:rsidRPr="007763BA">
              <w:t>4. Санитарные нормы 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утвержденных постановлением Министерства здравоохранения Республики Беларусь от 30.03.2012 № 32;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jc w:val="both"/>
              <w:textAlignment w:val="baseline"/>
            </w:pPr>
            <w:r w:rsidRPr="007763BA">
              <w:t xml:space="preserve">5. Санитарные  нормы и правила  «Требования к продовольственному сырью и пищевыми продуктами», </w:t>
            </w:r>
            <w:proofErr w:type="gramStart"/>
            <w:r w:rsidRPr="007763BA">
              <w:t>утвержденных</w:t>
            </w:r>
            <w:proofErr w:type="gramEnd"/>
            <w:r w:rsidRPr="007763BA">
              <w:t xml:space="preserve"> </w:t>
            </w:r>
            <w:r w:rsidRPr="007763BA">
              <w:lastRenderedPageBreak/>
              <w:t>постановлением Министерства здравоохранения Республики Беларусь от 21.06.2013 № 52;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jc w:val="both"/>
              <w:textAlignment w:val="baseline"/>
            </w:pPr>
            <w:r w:rsidRPr="007763BA">
              <w:t>6. Санитарные нормы и правила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 Беларусь от 28.08.2012 № 132;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jc w:val="both"/>
              <w:textAlignment w:val="baseline"/>
            </w:pPr>
            <w:r w:rsidRPr="007763BA">
              <w:t xml:space="preserve">7. </w:t>
            </w:r>
            <w:proofErr w:type="gramStart"/>
            <w:r w:rsidRPr="007763BA">
      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01.02.2020 № 66.</w:t>
            </w:r>
            <w:proofErr w:type="gramEnd"/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A3" w:rsidRPr="007763BA" w:rsidTr="00433281">
        <w:tc>
          <w:tcPr>
            <w:tcW w:w="540" w:type="dxa"/>
          </w:tcPr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45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jc w:val="both"/>
              <w:textAlignment w:val="baseline"/>
            </w:pPr>
            <w:r w:rsidRPr="007763BA">
              <w:t>Объекты агропромышленного комплекса  и объекты промышленности, деятельность которых потенциально опасна для населения</w:t>
            </w:r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EA3" w:rsidRPr="007763BA" w:rsidRDefault="00135EA3" w:rsidP="00135EA3">
            <w:pPr>
              <w:pStyle w:val="a4"/>
              <w:numPr>
                <w:ilvl w:val="0"/>
                <w:numId w:val="3"/>
              </w:numPr>
              <w:ind w:left="180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проводится государственная санитарно-гигиеническая экспертиза работ и услуг, представляющих потенциальную опасность для жизни и здоровья населения.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ind w:left="180" w:firstLine="141"/>
              <w:jc w:val="both"/>
              <w:textAlignment w:val="baseline"/>
            </w:pPr>
            <w:r w:rsidRPr="007763BA">
              <w:t>2. Не содержатся в чистоте и исправном состоянии производственные, вспомогательные, санитарно-бытовые помещения (несвоевременное проведение ремонтов помещений, не проведение ремонтов санитарно-технического оборудования; не проводится замена остекления окон).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ind w:left="180" w:firstLine="141"/>
              <w:jc w:val="both"/>
              <w:textAlignment w:val="baseline"/>
            </w:pPr>
            <w:r w:rsidRPr="007763BA">
              <w:lastRenderedPageBreak/>
              <w:t>3. Не содержится в чистоте территория объектов.</w:t>
            </w:r>
          </w:p>
          <w:p w:rsidR="00135EA3" w:rsidRPr="007763BA" w:rsidRDefault="00135EA3" w:rsidP="004332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jc w:val="both"/>
              <w:textAlignment w:val="baseline"/>
            </w:pPr>
            <w:r w:rsidRPr="007763BA">
              <w:lastRenderedPageBreak/>
              <w:t>1. 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215" w:afterAutospacing="0"/>
              <w:jc w:val="both"/>
              <w:textAlignment w:val="baseline"/>
            </w:pPr>
            <w:r w:rsidRPr="007763BA">
              <w:t xml:space="preserve">2.  Санитарные нормы и правила «Требования к  условиям труда работающих и содержанию производственных </w:t>
            </w:r>
            <w:r w:rsidRPr="007763BA">
              <w:lastRenderedPageBreak/>
              <w:t>объектов», утвержденные постановлением Министерства здравоохранения Республики Беларусь от 08.07.2016 № 85.</w:t>
            </w:r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A3" w:rsidRPr="007763BA" w:rsidTr="00433281">
        <w:tc>
          <w:tcPr>
            <w:tcW w:w="540" w:type="dxa"/>
          </w:tcPr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5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after="215"/>
              <w:jc w:val="both"/>
              <w:textAlignment w:val="baseline"/>
            </w:pPr>
            <w:r w:rsidRPr="007763BA">
              <w:t>Источники и системы питьевого водоснабжения</w:t>
            </w:r>
          </w:p>
        </w:tc>
        <w:tc>
          <w:tcPr>
            <w:tcW w:w="3260" w:type="dxa"/>
          </w:tcPr>
          <w:p w:rsidR="00135EA3" w:rsidRPr="007763BA" w:rsidRDefault="00135EA3" w:rsidP="00135EA3">
            <w:pPr>
              <w:pStyle w:val="a4"/>
              <w:numPr>
                <w:ilvl w:val="0"/>
                <w:numId w:val="4"/>
              </w:numPr>
              <w:tabs>
                <w:tab w:val="left" w:pos="1235"/>
              </w:tabs>
              <w:ind w:left="317" w:right="317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все поверхности помещений (павильоны артезианских скважин, помещения наносных станций и </w:t>
            </w:r>
            <w:proofErr w:type="spellStart"/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повысительно</w:t>
            </w:r>
            <w:proofErr w:type="spellEnd"/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-насосных станций) поддерживаются в исправном состоянии: потолок, стены, полы местами имеются дефекты покрытий.</w:t>
            </w:r>
          </w:p>
          <w:p w:rsidR="00135EA3" w:rsidRPr="007763BA" w:rsidRDefault="00135EA3" w:rsidP="00135EA3">
            <w:pPr>
              <w:pStyle w:val="a4"/>
              <w:numPr>
                <w:ilvl w:val="0"/>
                <w:numId w:val="4"/>
              </w:numPr>
              <w:tabs>
                <w:tab w:val="left" w:pos="1235"/>
              </w:tabs>
              <w:ind w:left="317" w:right="317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Конструкция павильонов</w:t>
            </w:r>
          </w:p>
          <w:p w:rsidR="00135EA3" w:rsidRPr="007763BA" w:rsidRDefault="00135EA3" w:rsidP="00433281">
            <w:pPr>
              <w:pStyle w:val="a4"/>
              <w:tabs>
                <w:tab w:val="left" w:pos="1235"/>
              </w:tabs>
              <w:ind w:left="317" w:righ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водозаборных скважин не обеспечивает защиту устья скважины от атмосферных осадков.</w:t>
            </w:r>
          </w:p>
        </w:tc>
        <w:tc>
          <w:tcPr>
            <w:tcW w:w="3084" w:type="dxa"/>
          </w:tcPr>
          <w:p w:rsidR="00135EA3" w:rsidRPr="007763BA" w:rsidRDefault="00135EA3" w:rsidP="00135E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23.11.2017 № 7</w:t>
            </w:r>
          </w:p>
          <w:p w:rsidR="00135EA3" w:rsidRPr="007763BA" w:rsidRDefault="00135EA3" w:rsidP="00135E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водоснабжения», утвержденные постановлением Совета Министров Республики Беларусь от 19.12.2018 № 914 (в ред. постановления Совмина от 16.11.2020 № 654)</w:t>
            </w:r>
          </w:p>
        </w:tc>
      </w:tr>
      <w:tr w:rsidR="00135EA3" w:rsidRPr="007763BA" w:rsidTr="00433281">
        <w:tc>
          <w:tcPr>
            <w:tcW w:w="540" w:type="dxa"/>
          </w:tcPr>
          <w:p w:rsidR="00135EA3" w:rsidRPr="0002124F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Организации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здравоохранения,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иные организации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и индивидуальные предприниматели,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которые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lastRenderedPageBreak/>
              <w:t>осуществляют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медицинскую,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фармацевтическую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деятельность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</w:pPr>
            <w:r w:rsidRPr="007763BA">
              <w:lastRenderedPageBreak/>
              <w:t>1. Нарушения в части санитарного и санитарно-технического состояния объектов, содержания инженерных коммуникаций, исправности санитарно-</w:t>
            </w:r>
            <w:r w:rsidRPr="007763BA">
              <w:lastRenderedPageBreak/>
              <w:t>технического оборудования и мебели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</w:pPr>
            <w:r w:rsidRPr="007763BA">
              <w:t>2. Не соблюдаются требования к проведению текущих и генеральных уборок.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</w:pPr>
            <w:r w:rsidRPr="007763BA">
              <w:t>3. Не соблюдаются требования проведения санитарно-противоэпидемических и дезинфекционн</w:t>
            </w:r>
            <w:proofErr w:type="gramStart"/>
            <w:r w:rsidRPr="007763BA">
              <w:t>о-</w:t>
            </w:r>
            <w:proofErr w:type="gramEnd"/>
            <w:r w:rsidRPr="007763BA">
              <w:t xml:space="preserve"> стерилизационных мероприятий.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3084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</w:pPr>
            <w:r w:rsidRPr="007763BA">
              <w:lastRenderedPageBreak/>
              <w:t xml:space="preserve">1. Общие санитарно-эпидемиологические требования к содержанию и эксплуатации капитальных строений (зданий, сооружений), </w:t>
            </w:r>
            <w:r w:rsidRPr="007763BA">
              <w:lastRenderedPageBreak/>
              <w:t>изолированных помещений и иных объектов, принадлежащих субъектам хозяйствования, утвержденные Декретом Президента Республики Беларусь 23.11.2017 № 7;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</w:pPr>
            <w:r w:rsidRPr="007763BA">
              <w:t>2. 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</w:pPr>
            <w:r w:rsidRPr="007763BA">
              <w:t>3. Санитарные нормы и правила 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утвержденные постановлением Министерства здравоохранения от 05.07.2017г. №73.</w:t>
            </w:r>
          </w:p>
          <w:p w:rsidR="00135EA3" w:rsidRPr="007763BA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35EA3" w:rsidRPr="007763BA" w:rsidTr="00433281">
        <w:tc>
          <w:tcPr>
            <w:tcW w:w="540" w:type="dxa"/>
          </w:tcPr>
          <w:p w:rsidR="00135EA3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5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7763BA">
              <w:t>Учреждения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7763BA">
              <w:t>образования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 xml:space="preserve"> 1. Не соблюдается</w:t>
            </w:r>
            <w:r w:rsidRPr="007763BA">
              <w:rPr>
                <w:shd w:val="clear" w:color="auto" w:fill="FFFFFF"/>
              </w:rPr>
              <w:t xml:space="preserve"> порядок приготовления блюд технологическим картам, </w:t>
            </w:r>
            <w:r w:rsidRPr="007763BA">
              <w:t xml:space="preserve">режим мытья кухонной, </w:t>
            </w:r>
            <w:r w:rsidRPr="007763BA">
              <w:lastRenderedPageBreak/>
              <w:t>столовой посуды и  технологического оборудования.</w:t>
            </w:r>
          </w:p>
          <w:p w:rsidR="00135EA3" w:rsidRPr="007763BA" w:rsidRDefault="00135EA3" w:rsidP="004332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3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763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Нарушение условий хранения пищевых продуктов.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3. Не обеспечиваются в полном объеме условия для соблюдения личной гигиены работников учреждений образования.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4. Не созданы условия для хранения грязной санитарной одежды.</w:t>
            </w:r>
          </w:p>
        </w:tc>
        <w:tc>
          <w:tcPr>
            <w:tcW w:w="3084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lastRenderedPageBreak/>
              <w:t xml:space="preserve">1. Общие санитарно-эпидемиологические требования к содержанию и эксплуатации </w:t>
            </w:r>
            <w:r w:rsidRPr="007763BA">
              <w:lastRenderedPageBreak/>
              <w:t>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23 ноября 2017 № 7;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 xml:space="preserve">2. </w:t>
            </w:r>
            <w:proofErr w:type="gramStart"/>
            <w:r w:rsidRPr="007763BA">
              <w:t>ТР</w:t>
            </w:r>
            <w:proofErr w:type="gramEnd"/>
            <w:r w:rsidRPr="007763BA">
              <w:t xml:space="preserve"> ТС «О безопасности пищевой продукции» (ТР ТС 021/2011) от 9.12.2011 № 880;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3. Специфические санитарно-эпидемиологические требования к содержанию и эксплуатации учреждений образования, утвержденных постановлением Совета Министров от 07.08.2019 № 525;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23.11.2017 № 7;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2. Специфические санитарно-эпидемиологические требования к содержанию и эксплуатации учреждений образования, утвержденных постановлением Совета Министров Республики Беларусь от 07.08.2019 г. № 525.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135EA3" w:rsidRPr="007763BA" w:rsidTr="00433281">
        <w:tc>
          <w:tcPr>
            <w:tcW w:w="540" w:type="dxa"/>
          </w:tcPr>
          <w:p w:rsidR="00135EA3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45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Санаторно-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курортные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и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lastRenderedPageBreak/>
              <w:t>оздоровительные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организации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260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textAlignment w:val="baseline"/>
            </w:pPr>
            <w:r w:rsidRPr="007763BA">
              <w:lastRenderedPageBreak/>
              <w:t>1.  Не соблюдается</w:t>
            </w:r>
            <w:r w:rsidRPr="007763BA">
              <w:rPr>
                <w:shd w:val="clear" w:color="auto" w:fill="FFFFFF"/>
              </w:rPr>
              <w:t xml:space="preserve"> порядок приготовления блюд технологическим картам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textAlignment w:val="baseline"/>
            </w:pPr>
            <w:r w:rsidRPr="007763BA">
              <w:lastRenderedPageBreak/>
              <w:t>2. Допускается пребывание детей под открытыми солнечными лучами без  головных уборов.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textAlignment w:val="baseline"/>
              <w:rPr>
                <w:shd w:val="clear" w:color="auto" w:fill="FFFFFF"/>
              </w:rPr>
            </w:pPr>
            <w:r w:rsidRPr="007763BA">
              <w:t xml:space="preserve">3. </w:t>
            </w:r>
            <w:r w:rsidRPr="007763BA">
              <w:rPr>
                <w:shd w:val="clear" w:color="auto" w:fill="FFFFFF"/>
              </w:rPr>
              <w:t>Функциональные размеры используемой мебели для оборудованного спального помещения не соответствует росту отдыхающих.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textAlignment w:val="baseline"/>
            </w:pPr>
            <w:r w:rsidRPr="007763BA">
              <w:rPr>
                <w:shd w:val="clear" w:color="auto" w:fill="FFFFFF"/>
              </w:rPr>
              <w:t>4. Не выделена кухонная посуда с маркировкой «Г.</w:t>
            </w:r>
            <w:proofErr w:type="gramStart"/>
            <w:r w:rsidRPr="007763BA">
              <w:rPr>
                <w:shd w:val="clear" w:color="auto" w:fill="FFFFFF"/>
              </w:rPr>
              <w:t>П</w:t>
            </w:r>
            <w:proofErr w:type="gramEnd"/>
            <w:r w:rsidRPr="007763BA">
              <w:rPr>
                <w:shd w:val="clear" w:color="auto" w:fill="FFFFFF"/>
              </w:rPr>
              <w:t>» для готовой продукции.</w:t>
            </w:r>
          </w:p>
        </w:tc>
        <w:tc>
          <w:tcPr>
            <w:tcW w:w="3084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rPr>
                <w:shd w:val="clear" w:color="auto" w:fill="FFFFFF"/>
              </w:rPr>
              <w:lastRenderedPageBreak/>
              <w:t xml:space="preserve">Специфические санитарно-эпидемиологические требования к содержанию </w:t>
            </w:r>
            <w:r w:rsidRPr="007763BA">
              <w:rPr>
                <w:shd w:val="clear" w:color="auto" w:fill="FFFFFF"/>
              </w:rPr>
              <w:lastRenderedPageBreak/>
              <w:t>и эксплуатации санаторно-курортных и оздоровительных организаций, утвержденные постановлением Совета Министров Республики Беларусь  29.09.2019 № 663.</w:t>
            </w:r>
          </w:p>
        </w:tc>
      </w:tr>
      <w:tr w:rsidR="00135EA3" w:rsidRPr="007763BA" w:rsidTr="00433281">
        <w:tc>
          <w:tcPr>
            <w:tcW w:w="540" w:type="dxa"/>
          </w:tcPr>
          <w:p w:rsidR="00135EA3" w:rsidRDefault="00135EA3" w:rsidP="0043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545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 xml:space="preserve">Территории </w:t>
            </w:r>
            <w:proofErr w:type="gramStart"/>
            <w:r w:rsidRPr="007763BA">
              <w:t>населенных</w:t>
            </w:r>
            <w:proofErr w:type="gramEnd"/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пунктов и организаций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</w:pPr>
            <w:r w:rsidRPr="007763BA">
              <w:t>1. Территория не содержится в чистоте: замусорена мелким бытовым мусором; складируется бытовой и строительный мусор, ветки.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</w:pPr>
            <w:r w:rsidRPr="007763BA">
              <w:t>2. Несвоевременно производится очистка урн.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</w:pPr>
            <w:r w:rsidRPr="007763BA">
              <w:t>3.</w:t>
            </w:r>
            <w:r w:rsidRPr="007763BA">
              <w:rPr>
                <w:shd w:val="clear" w:color="auto" w:fill="FFFFFF"/>
              </w:rPr>
              <w:t xml:space="preserve"> Наличие несанкционированных свалок бытового мусора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textAlignment w:val="baseline"/>
            </w:pPr>
            <w:r w:rsidRPr="007763BA">
              <w:rPr>
                <w:shd w:val="clear" w:color="auto" w:fill="FFFFFF"/>
              </w:rPr>
              <w:t xml:space="preserve">4. </w:t>
            </w:r>
            <w:proofErr w:type="gramStart"/>
            <w:r w:rsidRPr="007763BA">
              <w:rPr>
                <w:shd w:val="clear" w:color="auto" w:fill="FFFFFF"/>
              </w:rPr>
              <w:t>Территории, прилегающие к кладбищам не содержатся</w:t>
            </w:r>
            <w:proofErr w:type="gramEnd"/>
            <w:r w:rsidRPr="007763BA">
              <w:rPr>
                <w:shd w:val="clear" w:color="auto" w:fill="FFFFFF"/>
              </w:rPr>
              <w:t xml:space="preserve"> в чистоте,  площадки для хранения отходов не оборудованы твердым основанием.</w:t>
            </w:r>
          </w:p>
        </w:tc>
        <w:tc>
          <w:tcPr>
            <w:tcW w:w="3084" w:type="dxa"/>
          </w:tcPr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 xml:space="preserve"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</w:t>
            </w:r>
            <w:r>
              <w:t>Беларусь 23.11.2017 № 7</w:t>
            </w:r>
            <w:r w:rsidRPr="007763BA">
              <w:t>;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763BA">
              <w:t>2. Санитарные нормы и правила «Санитарно – эпидемиологические требования к содержанию и эксплуатации территорий», утвержденных постановлением Министерства здравоохранения Республики Б</w:t>
            </w:r>
            <w:r>
              <w:t>еларусь от 02.02.2023 № 22.</w:t>
            </w:r>
          </w:p>
          <w:p w:rsidR="00135EA3" w:rsidRPr="007763BA" w:rsidRDefault="00135EA3" w:rsidP="004332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</w:p>
        </w:tc>
      </w:tr>
    </w:tbl>
    <w:p w:rsidR="00135EA3" w:rsidRPr="00135EA3" w:rsidRDefault="00135EA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35EA3" w:rsidRPr="0013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6EF"/>
    <w:multiLevelType w:val="hybridMultilevel"/>
    <w:tmpl w:val="71E8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7614"/>
    <w:multiLevelType w:val="hybridMultilevel"/>
    <w:tmpl w:val="C8B0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571BA"/>
    <w:multiLevelType w:val="hybridMultilevel"/>
    <w:tmpl w:val="1F92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36FC"/>
    <w:multiLevelType w:val="hybridMultilevel"/>
    <w:tmpl w:val="3AAE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75115"/>
    <w:multiLevelType w:val="hybridMultilevel"/>
    <w:tmpl w:val="F44A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73"/>
    <w:rsid w:val="00135EA3"/>
    <w:rsid w:val="005B59AD"/>
    <w:rsid w:val="008C3F73"/>
    <w:rsid w:val="00C50FD2"/>
    <w:rsid w:val="00DB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E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E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2023-07-12T07:38:00Z</dcterms:created>
  <dcterms:modified xsi:type="dcterms:W3CDTF">2023-07-12T07:40:00Z</dcterms:modified>
</cp:coreProperties>
</file>